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99A9" w14:textId="77777777" w:rsidR="00AA338B" w:rsidRDefault="00000000">
      <w:pPr>
        <w:spacing w:after="0"/>
        <w:ind w:left="-1" w:firstLine="4"/>
        <w:jc w:val="both"/>
      </w:pPr>
      <w:r>
        <w:rPr>
          <w:rFonts w:ascii="Times New Roman" w:eastAsia="Times New Roman" w:hAnsi="Times New Roman" w:cs="Times New Roman"/>
          <w:sz w:val="24"/>
        </w:rPr>
        <w:t xml:space="preserve">                                                                                                     Data:………………………….  </w:t>
      </w:r>
    </w:p>
    <w:p w14:paraId="01F8A7A3" w14:textId="77777777" w:rsidR="00AA338B" w:rsidRDefault="00000000">
      <w:pPr>
        <w:spacing w:after="19"/>
        <w:ind w:left="14"/>
      </w:pPr>
      <w:r>
        <w:rPr>
          <w:rFonts w:ascii="Times New Roman" w:eastAsia="Times New Roman" w:hAnsi="Times New Roman" w:cs="Times New Roman"/>
          <w:sz w:val="24"/>
        </w:rPr>
        <w:t xml:space="preserve">  </w:t>
      </w:r>
    </w:p>
    <w:p w14:paraId="3B43D761" w14:textId="77777777" w:rsidR="00AA338B" w:rsidRDefault="00000000">
      <w:pPr>
        <w:spacing w:after="40"/>
        <w:ind w:left="14"/>
      </w:pPr>
      <w:r>
        <w:rPr>
          <w:rFonts w:ascii="Times New Roman" w:eastAsia="Times New Roman" w:hAnsi="Times New Roman" w:cs="Times New Roman"/>
          <w:sz w:val="24"/>
        </w:rPr>
        <w:t xml:space="preserve">  </w:t>
      </w:r>
    </w:p>
    <w:p w14:paraId="34AA82CD" w14:textId="77777777" w:rsidR="00AA338B" w:rsidRDefault="00000000">
      <w:pPr>
        <w:spacing w:after="0"/>
        <w:ind w:left="-1" w:firstLine="4"/>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      </w:t>
      </w:r>
      <w:r>
        <w:rPr>
          <w:rFonts w:ascii="Times New Roman" w:eastAsia="Times New Roman" w:hAnsi="Times New Roman" w:cs="Times New Roman"/>
          <w:sz w:val="24"/>
        </w:rPr>
        <w:t xml:space="preserve"> </w:t>
      </w:r>
    </w:p>
    <w:p w14:paraId="0C68C5CC" w14:textId="77777777" w:rsidR="00AA338B" w:rsidRDefault="00000000">
      <w:pPr>
        <w:spacing w:after="37"/>
        <w:ind w:left="-1" w:right="44" w:firstLine="4"/>
      </w:pPr>
      <w:r>
        <w:rPr>
          <w:rFonts w:ascii="Times New Roman" w:eastAsia="Times New Roman" w:hAnsi="Times New Roman" w:cs="Times New Roman"/>
          <w:i/>
          <w:sz w:val="24"/>
        </w:rPr>
        <w:t xml:space="preserve">                                                              imię i nazwisko                                                                   </w:t>
      </w:r>
    </w:p>
    <w:p w14:paraId="2A78D5FD" w14:textId="77777777" w:rsidR="00AA338B" w:rsidRDefault="00000000">
      <w:pPr>
        <w:spacing w:after="45"/>
        <w:ind w:left="14"/>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sz w:val="24"/>
        </w:rPr>
        <w:t xml:space="preserve"> </w:t>
      </w:r>
    </w:p>
    <w:p w14:paraId="78B60B32" w14:textId="77777777" w:rsidR="00AA338B" w:rsidRDefault="00000000">
      <w:pPr>
        <w:spacing w:after="43"/>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sz w:val="24"/>
        </w:rPr>
        <w:t xml:space="preserve"> </w:t>
      </w:r>
    </w:p>
    <w:p w14:paraId="7AD87785" w14:textId="709898AC" w:rsidR="00AA338B" w:rsidRDefault="00000000">
      <w:pPr>
        <w:spacing w:after="37"/>
        <w:ind w:left="-1" w:right="44" w:firstLine="4"/>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sidR="007470A9">
        <w:rPr>
          <w:rFonts w:ascii="Times New Roman" w:eastAsia="Times New Roman" w:hAnsi="Times New Roman" w:cs="Times New Roman"/>
          <w:i/>
          <w:sz w:val="24"/>
        </w:rPr>
        <w:t xml:space="preserve"> </w:t>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Pr>
          <w:rFonts w:ascii="Times New Roman" w:eastAsia="Times New Roman" w:hAnsi="Times New Roman" w:cs="Times New Roman"/>
          <w:i/>
          <w:sz w:val="24"/>
        </w:rPr>
        <w:t xml:space="preserve">adres zamieszkania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14:paraId="5D6E1AFB" w14:textId="77777777" w:rsidR="00AA338B" w:rsidRDefault="00000000">
      <w:pPr>
        <w:spacing w:after="16"/>
        <w:ind w:left="14"/>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sz w:val="24"/>
        </w:rPr>
        <w:t xml:space="preserve"> </w:t>
      </w:r>
    </w:p>
    <w:p w14:paraId="2281D1E6" w14:textId="77777777" w:rsidR="00AA338B" w:rsidRDefault="00000000">
      <w:pPr>
        <w:spacing w:after="453"/>
        <w:ind w:left="14"/>
      </w:pPr>
      <w:r>
        <w:rPr>
          <w:rFonts w:ascii="Times New Roman" w:eastAsia="Times New Roman" w:hAnsi="Times New Roman" w:cs="Times New Roman"/>
          <w:sz w:val="24"/>
        </w:rPr>
        <w:t xml:space="preserve">   </w:t>
      </w:r>
    </w:p>
    <w:p w14:paraId="695E34A7" w14:textId="77777777" w:rsidR="00AA338B" w:rsidRDefault="00000000">
      <w:pPr>
        <w:pStyle w:val="Nagwek1"/>
      </w:pPr>
      <w:r>
        <w:rPr>
          <w:color w:val="2F5496"/>
        </w:rPr>
        <w:t xml:space="preserve">             </w:t>
      </w:r>
      <w:r>
        <w:t xml:space="preserve">Zgłoszenie uczestnictwa  w I przetargu ustnym ograniczonym </w:t>
      </w:r>
      <w:r>
        <w:rPr>
          <w:color w:val="2F5496"/>
        </w:rPr>
        <w:t xml:space="preserve"> </w:t>
      </w:r>
    </w:p>
    <w:p w14:paraId="5E16CB2D" w14:textId="77777777" w:rsidR="00AA338B" w:rsidRDefault="00000000">
      <w:pPr>
        <w:spacing w:after="5"/>
        <w:ind w:left="14"/>
      </w:pPr>
      <w:r>
        <w:rPr>
          <w:rFonts w:ascii="Times New Roman" w:eastAsia="Times New Roman" w:hAnsi="Times New Roman" w:cs="Times New Roman"/>
          <w:sz w:val="24"/>
        </w:rPr>
        <w:t xml:space="preserve">  </w:t>
      </w:r>
    </w:p>
    <w:p w14:paraId="2B7D5564" w14:textId="77777777" w:rsidR="00AA338B" w:rsidRDefault="00000000">
      <w:pPr>
        <w:spacing w:after="0" w:line="395" w:lineRule="auto"/>
        <w:ind w:left="-1" w:firstLine="708"/>
        <w:jc w:val="both"/>
      </w:pPr>
      <w:r>
        <w:rPr>
          <w:rFonts w:ascii="Times New Roman" w:eastAsia="Times New Roman" w:hAnsi="Times New Roman" w:cs="Times New Roman"/>
          <w:sz w:val="24"/>
        </w:rPr>
        <w:t xml:space="preserve">Zgłaszam uczestnictwo w wyznaczonym na dzień 15 lipca 2025 r. przetargu ustnym ograniczonym na sprzedaż nieruchomości rolnej  położonej w obrębie Tarnówka Duża, gmina Dąbie oznaczonej w ewidencji gruntów jako działka nr: 119 o pow. 0,56 ha, 125/2 o pow. 0,4971 ha, 129/1 o pow. 0,51 ha, 130 o pow. 0,57 ha stanowiącej własność Skarbu Państwa.          </w:t>
      </w:r>
    </w:p>
    <w:p w14:paraId="0241A138" w14:textId="77777777" w:rsidR="00AA338B" w:rsidRDefault="00000000">
      <w:pPr>
        <w:spacing w:after="0"/>
        <w:ind w:left="2516"/>
        <w:jc w:val="center"/>
      </w:pPr>
      <w:r>
        <w:rPr>
          <w:rFonts w:ascii="Times New Roman" w:eastAsia="Times New Roman" w:hAnsi="Times New Roman" w:cs="Times New Roman"/>
          <w:sz w:val="24"/>
        </w:rPr>
        <w:t xml:space="preserve"> </w:t>
      </w:r>
    </w:p>
    <w:p w14:paraId="2AD28430" w14:textId="77777777" w:rsidR="00AA338B" w:rsidRDefault="00000000">
      <w:pPr>
        <w:spacing w:after="0"/>
        <w:ind w:left="2516"/>
        <w:jc w:val="center"/>
      </w:pPr>
      <w:r>
        <w:rPr>
          <w:rFonts w:ascii="Times New Roman" w:eastAsia="Times New Roman" w:hAnsi="Times New Roman" w:cs="Times New Roman"/>
          <w:sz w:val="24"/>
        </w:rPr>
        <w:t xml:space="preserve"> </w:t>
      </w:r>
    </w:p>
    <w:p w14:paraId="6925EAAC" w14:textId="77777777" w:rsidR="00AA338B" w:rsidRDefault="00000000">
      <w:pPr>
        <w:spacing w:after="39"/>
        <w:ind w:left="2516"/>
        <w:jc w:val="center"/>
      </w:pPr>
      <w:r>
        <w:rPr>
          <w:rFonts w:ascii="Times New Roman" w:eastAsia="Times New Roman" w:hAnsi="Times New Roman" w:cs="Times New Roman"/>
          <w:sz w:val="24"/>
        </w:rPr>
        <w:t xml:space="preserve"> </w:t>
      </w:r>
    </w:p>
    <w:p w14:paraId="6EA8B308" w14:textId="77777777" w:rsidR="00AA338B" w:rsidRDefault="00000000">
      <w:pPr>
        <w:spacing w:after="19"/>
        <w:ind w:left="2453"/>
        <w:jc w:val="center"/>
      </w:pPr>
      <w:r>
        <w:rPr>
          <w:rFonts w:ascii="Times New Roman" w:eastAsia="Times New Roman" w:hAnsi="Times New Roman" w:cs="Times New Roman"/>
          <w:sz w:val="24"/>
        </w:rPr>
        <w:t xml:space="preserve">   ………………………………  </w:t>
      </w:r>
    </w:p>
    <w:p w14:paraId="58E91EFC" w14:textId="3D0257D1" w:rsidR="00AA338B" w:rsidRDefault="00000000">
      <w:pPr>
        <w:spacing w:after="0" w:line="374" w:lineRule="auto"/>
        <w:ind w:left="-1" w:right="2542" w:firstLine="4"/>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sidR="007470A9">
        <w:rPr>
          <w:rFonts w:ascii="Times New Roman" w:eastAsia="Times New Roman" w:hAnsi="Times New Roman" w:cs="Times New Roman"/>
          <w:sz w:val="24"/>
        </w:rPr>
        <w:t xml:space="preserve">               </w:t>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Pr>
          <w:rFonts w:ascii="Times New Roman" w:eastAsia="Times New Roman" w:hAnsi="Times New Roman" w:cs="Times New Roman"/>
          <w:sz w:val="24"/>
        </w:rPr>
        <w:t xml:space="preserve">podpis  </w:t>
      </w:r>
    </w:p>
    <w:p w14:paraId="025684BD" w14:textId="77777777" w:rsidR="00AA338B" w:rsidRDefault="00000000">
      <w:pPr>
        <w:spacing w:after="0" w:line="275" w:lineRule="auto"/>
        <w:ind w:left="14" w:right="8965"/>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14:paraId="4C2EFC4F" w14:textId="77777777" w:rsidR="00AA338B" w:rsidRDefault="00000000">
      <w:pPr>
        <w:spacing w:after="36" w:line="290" w:lineRule="auto"/>
        <w:ind w:left="14" w:right="8965"/>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p w14:paraId="41923EA4" w14:textId="77777777" w:rsidR="00AA338B" w:rsidRDefault="00000000">
      <w:pPr>
        <w:spacing w:after="50" w:line="258" w:lineRule="auto"/>
        <w:ind w:left="9" w:right="2" w:hanging="10"/>
      </w:pPr>
      <w:r>
        <w:rPr>
          <w:rFonts w:ascii="Times New Roman" w:eastAsia="Times New Roman" w:hAnsi="Times New Roman" w:cs="Times New Roman"/>
          <w:i/>
          <w:sz w:val="20"/>
        </w:rPr>
        <w:t>W załączeniu przedkładam:</w:t>
      </w:r>
      <w:r>
        <w:rPr>
          <w:rFonts w:ascii="Times New Roman" w:eastAsia="Times New Roman" w:hAnsi="Times New Roman" w:cs="Times New Roman"/>
          <w:sz w:val="20"/>
        </w:rPr>
        <w:t xml:space="preserve">  </w:t>
      </w:r>
    </w:p>
    <w:p w14:paraId="2279DF30" w14:textId="77777777" w:rsidR="00AA338B" w:rsidRDefault="00000000">
      <w:pPr>
        <w:numPr>
          <w:ilvl w:val="0"/>
          <w:numId w:val="1"/>
        </w:numPr>
        <w:spacing w:after="50" w:line="258" w:lineRule="auto"/>
        <w:ind w:right="2" w:hanging="360"/>
      </w:pPr>
      <w:r>
        <w:rPr>
          <w:rFonts w:ascii="Times New Roman" w:eastAsia="Times New Roman" w:hAnsi="Times New Roman" w:cs="Times New Roman"/>
          <w:i/>
          <w:sz w:val="20"/>
        </w:rPr>
        <w:t xml:space="preserve">Oświadczenie o osobistym prowadzeniu gospodarstwa rolnego </w:t>
      </w:r>
      <w:r>
        <w:rPr>
          <w:rFonts w:ascii="Times New Roman" w:eastAsia="Times New Roman" w:hAnsi="Times New Roman" w:cs="Times New Roman"/>
          <w:sz w:val="20"/>
        </w:rPr>
        <w:t xml:space="preserve"> </w:t>
      </w:r>
    </w:p>
    <w:p w14:paraId="38740476" w14:textId="77777777" w:rsidR="00AA338B" w:rsidRDefault="00000000">
      <w:pPr>
        <w:numPr>
          <w:ilvl w:val="0"/>
          <w:numId w:val="1"/>
        </w:numPr>
        <w:spacing w:after="50" w:line="258" w:lineRule="auto"/>
        <w:ind w:right="2" w:hanging="360"/>
      </w:pPr>
      <w:r>
        <w:rPr>
          <w:rFonts w:ascii="Times New Roman" w:eastAsia="Times New Roman" w:hAnsi="Times New Roman" w:cs="Times New Roman"/>
          <w:i/>
          <w:sz w:val="20"/>
        </w:rPr>
        <w:t xml:space="preserve">Oświadczenie o łącznej powierzchni użytków rolnych </w:t>
      </w:r>
      <w:r>
        <w:rPr>
          <w:rFonts w:ascii="Times New Roman" w:eastAsia="Times New Roman" w:hAnsi="Times New Roman" w:cs="Times New Roman"/>
          <w:sz w:val="20"/>
        </w:rPr>
        <w:t xml:space="preserve"> </w:t>
      </w:r>
    </w:p>
    <w:p w14:paraId="55DBFC68" w14:textId="77777777" w:rsidR="00AA338B" w:rsidRDefault="00000000">
      <w:pPr>
        <w:numPr>
          <w:ilvl w:val="0"/>
          <w:numId w:val="1"/>
        </w:numPr>
        <w:spacing w:after="50" w:line="258" w:lineRule="auto"/>
        <w:ind w:right="2" w:hanging="360"/>
      </w:pPr>
      <w:r>
        <w:rPr>
          <w:rFonts w:ascii="Times New Roman" w:eastAsia="Times New Roman" w:hAnsi="Times New Roman" w:cs="Times New Roman"/>
          <w:i/>
          <w:sz w:val="20"/>
        </w:rPr>
        <w:t xml:space="preserve">Oświadczenie o zapoznaniu się z warunkami przetargu </w:t>
      </w:r>
      <w:r>
        <w:rPr>
          <w:rFonts w:ascii="Times New Roman" w:eastAsia="Times New Roman" w:hAnsi="Times New Roman" w:cs="Times New Roman"/>
          <w:sz w:val="20"/>
        </w:rPr>
        <w:t xml:space="preserve"> </w:t>
      </w:r>
    </w:p>
    <w:p w14:paraId="736EFDF1" w14:textId="77777777" w:rsidR="00AA338B" w:rsidRDefault="00000000">
      <w:pPr>
        <w:numPr>
          <w:ilvl w:val="0"/>
          <w:numId w:val="1"/>
        </w:numPr>
        <w:spacing w:after="50" w:line="258" w:lineRule="auto"/>
        <w:ind w:right="2" w:hanging="360"/>
      </w:pPr>
      <w:r>
        <w:rPr>
          <w:rFonts w:ascii="Times New Roman" w:eastAsia="Times New Roman" w:hAnsi="Times New Roman" w:cs="Times New Roman"/>
          <w:i/>
          <w:sz w:val="20"/>
        </w:rPr>
        <w:t>Potwierdzenie wniesienia wadium</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14:paraId="47771D91" w14:textId="77777777" w:rsidR="007470A9" w:rsidRDefault="00000000" w:rsidP="007470A9">
      <w:pPr>
        <w:numPr>
          <w:ilvl w:val="0"/>
          <w:numId w:val="1"/>
        </w:numPr>
        <w:spacing w:after="6" w:line="258" w:lineRule="auto"/>
        <w:ind w:right="2" w:hanging="360"/>
      </w:pPr>
      <w:r>
        <w:rPr>
          <w:rFonts w:ascii="Times New Roman" w:eastAsia="Times New Roman" w:hAnsi="Times New Roman" w:cs="Times New Roman"/>
          <w:i/>
          <w:sz w:val="20"/>
        </w:rPr>
        <w:t>Zaświadczenie o zameldowaniu</w:t>
      </w:r>
    </w:p>
    <w:p w14:paraId="0410F06E" w14:textId="3FB61F04" w:rsidR="00AA338B" w:rsidRDefault="00000000" w:rsidP="007470A9">
      <w:pPr>
        <w:numPr>
          <w:ilvl w:val="0"/>
          <w:numId w:val="1"/>
        </w:numPr>
        <w:spacing w:after="6" w:line="258" w:lineRule="auto"/>
        <w:ind w:right="2" w:hanging="360"/>
      </w:pPr>
      <w:r w:rsidRPr="007470A9">
        <w:rPr>
          <w:rFonts w:ascii="Times New Roman" w:eastAsia="Times New Roman" w:hAnsi="Times New Roman" w:cs="Times New Roman"/>
          <w:i/>
          <w:sz w:val="20"/>
        </w:rPr>
        <w:t>Oświadczenie o posiadaniu kwalifikacji rolniczych / Dokumenty potwierdzające kwalifikacje rolnicze (kopie)</w:t>
      </w:r>
      <w:r w:rsidRPr="007470A9">
        <w:rPr>
          <w:rFonts w:ascii="Times New Roman" w:eastAsia="Times New Roman" w:hAnsi="Times New Roman" w:cs="Times New Roman"/>
          <w:b/>
          <w:sz w:val="20"/>
        </w:rPr>
        <w:t xml:space="preserve"> </w:t>
      </w:r>
      <w:r w:rsidRPr="007470A9">
        <w:rPr>
          <w:rFonts w:ascii="Times New Roman" w:eastAsia="Times New Roman" w:hAnsi="Times New Roman" w:cs="Times New Roman"/>
          <w:b/>
          <w:sz w:val="24"/>
        </w:rPr>
        <w:t xml:space="preserve"> </w:t>
      </w:r>
      <w:r w:rsidRPr="007470A9">
        <w:rPr>
          <w:rFonts w:ascii="Times New Roman" w:eastAsia="Times New Roman" w:hAnsi="Times New Roman" w:cs="Times New Roman"/>
          <w:sz w:val="20"/>
        </w:rPr>
        <w:t xml:space="preserve"> </w:t>
      </w:r>
    </w:p>
    <w:p w14:paraId="18E45267" w14:textId="77777777" w:rsidR="00AA338B" w:rsidRDefault="00000000">
      <w:pPr>
        <w:spacing w:after="7"/>
        <w:ind w:left="125"/>
        <w:jc w:val="center"/>
      </w:pPr>
      <w:r>
        <w:rPr>
          <w:rFonts w:ascii="Times New Roman" w:eastAsia="Times New Roman" w:hAnsi="Times New Roman" w:cs="Times New Roman"/>
          <w:b/>
          <w:sz w:val="24"/>
        </w:rPr>
        <w:t xml:space="preserve"> </w:t>
      </w:r>
    </w:p>
    <w:p w14:paraId="0A39F3DE" w14:textId="77777777" w:rsidR="00AA338B" w:rsidRDefault="00000000">
      <w:pPr>
        <w:spacing w:after="0"/>
        <w:ind w:left="14"/>
      </w:pPr>
      <w:r>
        <w:t xml:space="preserve"> </w:t>
      </w:r>
    </w:p>
    <w:p w14:paraId="274594A9" w14:textId="77777777" w:rsidR="009C3DFA" w:rsidRDefault="009C3DFA">
      <w:pPr>
        <w:spacing w:after="0"/>
        <w:ind w:left="14"/>
      </w:pPr>
    </w:p>
    <w:p w14:paraId="2BE6DD38" w14:textId="77777777" w:rsidR="009C3DFA" w:rsidRDefault="009C3DFA">
      <w:pPr>
        <w:spacing w:after="0"/>
        <w:ind w:left="14"/>
      </w:pPr>
    </w:p>
    <w:p w14:paraId="6135F83E" w14:textId="77777777" w:rsidR="009C3DFA" w:rsidRDefault="009C3DFA">
      <w:pPr>
        <w:spacing w:after="0"/>
        <w:ind w:left="14"/>
      </w:pPr>
    </w:p>
    <w:p w14:paraId="70851B7A" w14:textId="77777777" w:rsidR="009C3DFA" w:rsidRDefault="009C3DFA">
      <w:pPr>
        <w:spacing w:after="0"/>
        <w:ind w:left="14"/>
      </w:pPr>
    </w:p>
    <w:p w14:paraId="5CF57D8C" w14:textId="77777777" w:rsidR="009C3DFA" w:rsidRDefault="009C3DFA">
      <w:pPr>
        <w:spacing w:after="0"/>
        <w:ind w:left="14"/>
      </w:pPr>
    </w:p>
    <w:p w14:paraId="78A43130" w14:textId="77777777" w:rsidR="009C3DFA" w:rsidRDefault="009C3DFA">
      <w:pPr>
        <w:spacing w:after="0"/>
        <w:ind w:left="14"/>
      </w:pPr>
    </w:p>
    <w:p w14:paraId="7034D2C5" w14:textId="77777777" w:rsidR="009C3DFA" w:rsidRDefault="009C3DFA">
      <w:pPr>
        <w:spacing w:after="0"/>
        <w:ind w:left="14"/>
      </w:pPr>
    </w:p>
    <w:p w14:paraId="0E515FD0" w14:textId="54722DB6" w:rsidR="005E34D5" w:rsidRPr="005E34D5" w:rsidRDefault="005E34D5" w:rsidP="009C3DFA">
      <w:pPr>
        <w:jc w:val="both"/>
        <w:rPr>
          <w:rFonts w:ascii="Times New Roman" w:hAnsi="Times New Roman" w:cs="Times New Roman"/>
          <w:b/>
          <w:bCs/>
          <w:sz w:val="20"/>
          <w:szCs w:val="20"/>
        </w:rPr>
      </w:pPr>
      <w:r>
        <w:rPr>
          <w:rFonts w:ascii="Times New Roman" w:hAnsi="Times New Roman" w:cs="Times New Roman"/>
          <w:sz w:val="20"/>
          <w:szCs w:val="20"/>
        </w:rPr>
        <w:lastRenderedPageBreak/>
        <w:t xml:space="preserve">                         </w:t>
      </w:r>
      <w:r w:rsidRPr="005E34D5">
        <w:rPr>
          <w:rFonts w:ascii="Times New Roman" w:hAnsi="Times New Roman" w:cs="Times New Roman"/>
          <w:b/>
          <w:bCs/>
          <w:sz w:val="20"/>
          <w:szCs w:val="20"/>
        </w:rPr>
        <w:t>KLAUZULA INFORMACYJNA STAROSTWA POWIATOWEGO W KOLE</w:t>
      </w:r>
    </w:p>
    <w:p w14:paraId="1B6507D9"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Na podstawie art. 13 i 14 Rozporządzenia Parlamentu Europejskiego i Rady (UE) 2016/679 z 27 kwietnia 2016 roku w sprawie ochrony osób fizycznych w związku z przetwarzaniem danych osobowych i w sprawie swobodnego przepływu takich danych oraz uchylenia dyrektywy 95/46/WE (Dz. U. UE. L. z 2016 r., Nr 119, Poz.1) informuję, iż:</w:t>
      </w:r>
    </w:p>
    <w:p w14:paraId="046A2752"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1. Administratorem danych osobowych jest Starostwo Powiatowe w Kole, reprezentowane przez Starostę Powiatu Kolskiego; Z administratorem można się kontaktować:</w:t>
      </w:r>
    </w:p>
    <w:p w14:paraId="17E809DC"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a) listownie: Starostwo Powiatowe w Kole, ul. Sienkiewicza 21/23; 62-600 Koło, </w:t>
      </w:r>
    </w:p>
    <w:p w14:paraId="1025257C"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b) przez elektroniczną skrzynkę podawczą dostępną na stronie: /</w:t>
      </w:r>
      <w:proofErr w:type="spellStart"/>
      <w:r w:rsidRPr="005E34D5">
        <w:rPr>
          <w:rFonts w:ascii="Times New Roman" w:hAnsi="Times New Roman" w:cs="Times New Roman"/>
          <w:sz w:val="20"/>
          <w:szCs w:val="20"/>
        </w:rPr>
        <w:t>starostwo_powiatowe</w:t>
      </w:r>
      <w:proofErr w:type="spellEnd"/>
      <w:r w:rsidRPr="005E34D5">
        <w:rPr>
          <w:rFonts w:ascii="Times New Roman" w:hAnsi="Times New Roman" w:cs="Times New Roman"/>
          <w:sz w:val="20"/>
          <w:szCs w:val="20"/>
        </w:rPr>
        <w:t>/</w:t>
      </w:r>
      <w:proofErr w:type="spellStart"/>
      <w:r w:rsidRPr="005E34D5">
        <w:rPr>
          <w:rFonts w:ascii="Times New Roman" w:hAnsi="Times New Roman" w:cs="Times New Roman"/>
          <w:sz w:val="20"/>
          <w:szCs w:val="20"/>
        </w:rPr>
        <w:t>SkrytkaESP</w:t>
      </w:r>
      <w:proofErr w:type="spellEnd"/>
      <w:r w:rsidRPr="005E34D5">
        <w:rPr>
          <w:rFonts w:ascii="Times New Roman" w:hAnsi="Times New Roman" w:cs="Times New Roman"/>
          <w:sz w:val="20"/>
          <w:szCs w:val="20"/>
        </w:rPr>
        <w:t>,</w:t>
      </w:r>
    </w:p>
    <w:p w14:paraId="4EF3D7FD"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c) telefonicznie: 063 2617836; </w:t>
      </w:r>
    </w:p>
    <w:p w14:paraId="72DAB07D"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2. Administrator wyznaczył Inspektora Ochrony Danych Osobowych. Dane kontaktowe do Inspektora Ochrony Danych Osobowych: telefon kontaktowy: 632617831; adres poczty elektronicznej: iodo@starostwokolskie.pl; Inspektor to osoba, z którą można się kontaktować we wszystkich sprawach dotyczących przetwarzania Pani/Pana danych osobowych;</w:t>
      </w:r>
    </w:p>
    <w:p w14:paraId="18C1A972"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3. Administrator Danych Osobowych przetwarzać </w:t>
      </w:r>
      <w:proofErr w:type="spellStart"/>
      <w:r w:rsidRPr="005E34D5">
        <w:rPr>
          <w:rFonts w:ascii="Times New Roman" w:hAnsi="Times New Roman" w:cs="Times New Roman"/>
          <w:sz w:val="20"/>
          <w:szCs w:val="20"/>
        </w:rPr>
        <w:t>będzię</w:t>
      </w:r>
      <w:proofErr w:type="spellEnd"/>
      <w:r w:rsidRPr="005E34D5">
        <w:rPr>
          <w:rFonts w:ascii="Times New Roman" w:hAnsi="Times New Roman" w:cs="Times New Roman"/>
          <w:sz w:val="20"/>
          <w:szCs w:val="20"/>
        </w:rPr>
        <w:t xml:space="preserve"> Pani/Pana dane osobowe wyłącznie w celu:</w:t>
      </w:r>
    </w:p>
    <w:p w14:paraId="63ED59B1"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a) realizacji wypełnienia obowiązku prawnego ciążącego na administratorze na podstawie art. 6 ust. 1 lit. c RODO, b) wykonania Umowy lub podjęcia działań na Pani/Pana żądanie przed zawarciem Umowy na podstawie art. 6 ust. 1 lit. b RODO;</w:t>
      </w:r>
    </w:p>
    <w:p w14:paraId="6CD19CA5"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c) wykonania zadania realizowanego w interesie publicznym lub w ramach sprawowania władzy publicznej powierzonej administratorowi na podstawie art. 6 ust. 1 lit. e RODO,</w:t>
      </w:r>
    </w:p>
    <w:p w14:paraId="258A121F"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d) w innych przypadkach Pani/Pana dane osobowe przetwarzane będą wyłącznie na podstawie wcześniej udzielonej zgody w zakresie i celu określonym w treści zgody na podstawie art. 6 ust. 1 lit. a oraz art. 9 ust. 2 lit. a RODO; </w:t>
      </w:r>
    </w:p>
    <w:p w14:paraId="5A7A5B5B"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4. Jeżeli przetwarzanie danych odbywa się na podstawie zgody na przetwarzanie danych art. 6 ust. 1 lit. a lub art. 9 ust. 2 lit a RODO, dysponenci danych mają prawo do cofnięcia zgody na przetwarzanie ich danych osobowych w dowolnym momencie, bez wpływu na zgodność z prawem przetwarzania, którego dokonano na podstawie zgody przed jej cofnięciem; Jednocześnie wniosek o cofnięcie zgody należy złożyć drogą elektroniczną na adres: iodo@starostwokolskie.pl lub pisemnie na adres Starostwa Powiatowego w Kole; </w:t>
      </w:r>
    </w:p>
    <w:p w14:paraId="297085F5"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5. Dane będą udostępniane wyłącznie podmiotom upoważnionym na podstawie przepisów prawa lub podmiotom upoważnionym na podstawie zawartej Umowy powierzenia przetwarzanych danych osobowych (tzw. podmioty przetwarzające) lub uprawnionym pracownikom Urzędu; Odrębną kategorię odbiorców, którym mogą być ujawnione Pani/Pana dane są podmioty uprawnione do obsługi doręczeń oraz podmioty, z którymi administrator zawarł umowę na świadczenie usług serwisowych dla użytkowanych w Urzędzie systemów informatycznych; </w:t>
      </w:r>
    </w:p>
    <w:p w14:paraId="2B57ACD4"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6. Dane nie będą przekazywane do państwa trzeciego; </w:t>
      </w:r>
    </w:p>
    <w:p w14:paraId="2BACA325"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7. Dane osobowe nie podlegają zautomatyzowanemu podejmowaniu decyzji, w tym profilowaniu;</w:t>
      </w:r>
    </w:p>
    <w:p w14:paraId="029CA1E6"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8. Zgodnie z RODO przysługuje Pani/Panu prawo do: </w:t>
      </w:r>
    </w:p>
    <w:p w14:paraId="4BAEDDF7"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dostępu do swoich danych osobowych (art. 15 RODO); </w:t>
      </w:r>
    </w:p>
    <w:p w14:paraId="05D41B18"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sprostowania swoich danych osobowych (art. 16 RODO); </w:t>
      </w:r>
    </w:p>
    <w:p w14:paraId="4E17A2F7" w14:textId="7BD3C25B"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żądania usunięcia swoich danych osobowych (art. 17 RODO); </w:t>
      </w:r>
    </w:p>
    <w:p w14:paraId="2902BE65"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żądania ograniczenia przetwarzania swoich danych osobowych (art. 18 RODO); </w:t>
      </w:r>
    </w:p>
    <w:p w14:paraId="1286621B"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wniesienia sprzeciwu wobec przetwarzania swoich danych osobowych (art. 21 RODO);</w:t>
      </w:r>
    </w:p>
    <w:p w14:paraId="4C92151F"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 żądania przeniesienia swoich danych osobowych (art. 20 RODO); </w:t>
      </w:r>
    </w:p>
    <w:p w14:paraId="2E060546" w14:textId="77777777" w:rsidR="005E34D5" w:rsidRPr="005E34D5" w:rsidRDefault="005E34D5" w:rsidP="005E34D5">
      <w:pPr>
        <w:spacing w:after="0" w:line="240" w:lineRule="auto"/>
        <w:jc w:val="both"/>
        <w:rPr>
          <w:rFonts w:ascii="Times New Roman" w:hAnsi="Times New Roman" w:cs="Times New Roman"/>
          <w:i/>
          <w:iCs/>
          <w:sz w:val="20"/>
          <w:szCs w:val="20"/>
        </w:rPr>
      </w:pPr>
      <w:r w:rsidRPr="005E34D5">
        <w:rPr>
          <w:rFonts w:ascii="Times New Roman" w:hAnsi="Times New Roman" w:cs="Times New Roman"/>
          <w:i/>
          <w:iCs/>
          <w:sz w:val="20"/>
          <w:szCs w:val="20"/>
        </w:rPr>
        <w:t>Uwaga: Prawo do przeniesienia danych, wniesienia sprzeciwu wobec przetwarzania danych stosuje się, jeśli przetwarzanie odbywa się na podstawie zgody lub umowy. Nie obejmuje ono administratorów, którzy przetwarzają dane niezbędne do wykonania zadania realizowanego w interesie publicznych lub w ramach sprawowania władzy publicznej powierzonej administratorowi.</w:t>
      </w:r>
    </w:p>
    <w:p w14:paraId="34186817"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 wniesienia skargi do organu nadzorczego, gdy przetwarzanie Pani/Pana danych osobowych narusza przepisy RODO, tj. Prezes UODO (na adres Urzędu Ochrony Danych Osobowych, ul. Stawki 2, 00 - 193 Warszawa); </w:t>
      </w:r>
    </w:p>
    <w:p w14:paraId="5F05D62A"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9. Podanie Pana/Pani danych osobowych jest wymogiem ustawowym. Osoba, której dane dotyczą jest zobowiązana do ich podania. Inne dane osobowe podane przez Panią/Pana nie na podstawie obowiązującego przepisu prawa, są podawane dobrowolnie, brak ich podania skutkować może m.in. ograniczeniem form komunikacji. W sytuacji dobrowolności podawania danych osobowych, zostanie Pani/Pan o tym fakcie poinformowana/y przez merytorycznego pracownika prowadzącego daną sprawę; </w:t>
      </w:r>
    </w:p>
    <w:p w14:paraId="0CD84D2E" w14:textId="275E12D9" w:rsidR="009C3DFA" w:rsidRPr="005E34D5" w:rsidRDefault="005E34D5" w:rsidP="005E34D5">
      <w:pPr>
        <w:spacing w:after="0" w:line="240" w:lineRule="auto"/>
        <w:jc w:val="both"/>
        <w:rPr>
          <w:rFonts w:ascii="Times New Roman" w:hAnsi="Times New Roman" w:cs="Times New Roman"/>
          <w:kern w:val="0"/>
          <w:sz w:val="20"/>
          <w:szCs w:val="20"/>
        </w:rPr>
      </w:pPr>
      <w:r w:rsidRPr="005E34D5">
        <w:rPr>
          <w:rFonts w:ascii="Times New Roman" w:hAnsi="Times New Roman" w:cs="Times New Roman"/>
          <w:sz w:val="20"/>
          <w:szCs w:val="20"/>
        </w:rPr>
        <w:t>10. Pani/Pana dane osobowe będą przechowywane do chwili realizacji zadania, do którego dane osobowe zostały zebrane, a następnie, jeśli chodzi o materiały archiwalne, przez czas wynikający z przepisów ustawy z dnia 14 lipca 1983 r. o narodowym zasobie archiwalnym i archiwach (Dz. U. 2019 r. poz. 553 ze zm.</w:t>
      </w:r>
    </w:p>
    <w:sectPr w:rsidR="009C3DFA" w:rsidRPr="005E34D5">
      <w:pgSz w:w="11906" w:h="16838"/>
      <w:pgMar w:top="1440" w:right="1405" w:bottom="1440"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71321"/>
    <w:multiLevelType w:val="hybridMultilevel"/>
    <w:tmpl w:val="06623D66"/>
    <w:lvl w:ilvl="0" w:tplc="DB18B0AA">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CC3164">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188756E">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E0838C">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A6EA44">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A8C772">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5689E08">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8C3B3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AA3456">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97514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8B"/>
    <w:rsid w:val="005E34D5"/>
    <w:rsid w:val="007470A9"/>
    <w:rsid w:val="009C3DFA"/>
    <w:rsid w:val="00AA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E714"/>
  <w15:docId w15:val="{A0446C50-727B-429A-9A59-E9398F51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196"/>
      <w:ind w:left="14"/>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2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913</Words>
  <Characters>5480</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Murakowska</dc:creator>
  <cp:keywords/>
  <cp:lastModifiedBy>Agnieszka Murakowska</cp:lastModifiedBy>
  <cp:revision>4</cp:revision>
  <dcterms:created xsi:type="dcterms:W3CDTF">2025-06-04T06:05:00Z</dcterms:created>
  <dcterms:modified xsi:type="dcterms:W3CDTF">2025-06-04T06:37:00Z</dcterms:modified>
</cp:coreProperties>
</file>